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54" w:rsidRDefault="00507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ПРОТОКОЛ</w:t>
      </w:r>
      <w:r w:rsidR="001F5AC8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№1</w:t>
      </w:r>
    </w:p>
    <w:p w:rsidR="00852354" w:rsidRDefault="0050744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проведения публичных слушаний по проекту решения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Собрания депутатов </w:t>
      </w:r>
    </w:p>
    <w:p w:rsidR="00852354" w:rsidRDefault="00507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Октябрьского района Курской области</w:t>
      </w:r>
    </w:p>
    <w:p w:rsidR="00852354" w:rsidRDefault="00507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«Об утверждении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сельсовета Октябрьского района Курской области  за 2022</w:t>
      </w:r>
      <w:r>
        <w:rPr>
          <w:rFonts w:ascii="Times New Roman" w:hAnsi="Times New Roman" w:cs="Times New Roman"/>
          <w:sz w:val="28"/>
          <w:szCs w:val="24"/>
        </w:rPr>
        <w:t xml:space="preserve"> год»</w:t>
      </w:r>
    </w:p>
    <w:p w:rsidR="00852354" w:rsidRDefault="0050744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52354" w:rsidRDefault="0050744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</w:t>
      </w:r>
      <w:r w:rsidRPr="001F5AC8">
        <w:rPr>
          <w:rFonts w:ascii="Times New Roman" w:hAnsi="Times New Roman" w:cs="Times New Roman"/>
          <w:sz w:val="28"/>
          <w:szCs w:val="24"/>
        </w:rPr>
        <w:t>19 апреля</w:t>
      </w:r>
      <w:r>
        <w:rPr>
          <w:rFonts w:ascii="Times New Roman" w:hAnsi="Times New Roman" w:cs="Times New Roman"/>
          <w:sz w:val="28"/>
          <w:szCs w:val="24"/>
        </w:rPr>
        <w:t xml:space="preserve"> 2023 года  10.00 часов </w:t>
      </w:r>
    </w:p>
    <w:p w:rsidR="00852354" w:rsidRDefault="0050744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52354" w:rsidRDefault="0050744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Место проведения: здание администрации 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сельсовета </w:t>
      </w:r>
    </w:p>
    <w:p w:rsidR="00852354" w:rsidRDefault="0050744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Октябрьского района. </w:t>
      </w:r>
    </w:p>
    <w:p w:rsidR="00852354" w:rsidRDefault="0050744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Адрес: Курская область, Октябрьский район, село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Старково</w:t>
      </w:r>
      <w:proofErr w:type="spellEnd"/>
      <w:r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 дом 7. </w:t>
      </w:r>
    </w:p>
    <w:p w:rsidR="00852354" w:rsidRDefault="0050744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Количество присутствующих -  9 чел. (список прилагается). </w:t>
      </w:r>
    </w:p>
    <w:p w:rsidR="00852354" w:rsidRDefault="0050744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Председатель – </w:t>
      </w:r>
      <w:proofErr w:type="spellStart"/>
      <w:r>
        <w:rPr>
          <w:rFonts w:ascii="Times New Roman" w:hAnsi="Times New Roman" w:cs="Times New Roman"/>
          <w:sz w:val="28"/>
          <w:szCs w:val="24"/>
        </w:rPr>
        <w:t>Валуйский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А.М.</w:t>
      </w:r>
    </w:p>
    <w:p w:rsidR="00852354" w:rsidRDefault="0050744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Секретарь – Борисова В.Н.</w:t>
      </w:r>
    </w:p>
    <w:p w:rsidR="00852354" w:rsidRDefault="0085235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52354" w:rsidRDefault="0050744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ПОВЕСТКА ДНЯ: </w:t>
      </w:r>
    </w:p>
    <w:p w:rsidR="00852354" w:rsidRDefault="0050744D">
      <w:pPr>
        <w:pStyle w:val="af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Обсуждение проекта решения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Собрания депутатов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Октябрьского района Курской области «Об утве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отчета об исполнении бюджета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Октябрьского района Курской области за 2022 год».</w:t>
      </w:r>
    </w:p>
    <w:p w:rsidR="00852354" w:rsidRDefault="0085235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852354" w:rsidRDefault="0050744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СЛУШАЛИ: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А.М., Главу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сельсовета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–  который  сказал,  что  разработка  проекта решения «Об утверждении отчета</w:t>
      </w:r>
      <w:r>
        <w:rPr>
          <w:rFonts w:ascii="Times New Roman" w:hAnsi="Times New Roman" w:cs="Times New Roman"/>
          <w:sz w:val="28"/>
          <w:szCs w:val="24"/>
        </w:rPr>
        <w:t xml:space="preserve"> об исполнении бюджета поселения  за 2022 год» осуществлялась администрацией сельсовета, которая руководствовалась положениями  Бюджетного кодекса Российской Федерации,  Уставом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сельсовета Октябрьского района  Курской  области    и  положением</w:t>
      </w:r>
      <w:r>
        <w:rPr>
          <w:rFonts w:ascii="Times New Roman" w:hAnsi="Times New Roman" w:cs="Times New Roman"/>
          <w:sz w:val="28"/>
          <w:szCs w:val="24"/>
        </w:rPr>
        <w:t xml:space="preserve">  о  бюджетном  процессе в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сельсовете Октябрьского района. </w:t>
      </w:r>
    </w:p>
    <w:p w:rsidR="00852354" w:rsidRDefault="00507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Выступила Борисова В.Н.- заместитель Главы администрации.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Она представила информационные материалы по отчету об исполнении бюджета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Старковского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и доложила участникам публичных слушаний следующее:</w:t>
      </w:r>
    </w:p>
    <w:p w:rsidR="00852354" w:rsidRDefault="00507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бюджет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сельсовета выполнен за 2022 год по доходам в сумме 3 281 540,75  рублей и по расходам  в  сумме   3 641 506,24  рублей,  с  превышением расходов над  доходами  (дефицит</w:t>
      </w:r>
      <w:r>
        <w:rPr>
          <w:rFonts w:ascii="Times New Roman" w:hAnsi="Times New Roman" w:cs="Times New Roman"/>
          <w:sz w:val="28"/>
          <w:szCs w:val="24"/>
        </w:rPr>
        <w:t xml:space="preserve">  бюджета  сельского  поселения)    в  сумме  359 965,49  рублей и со следующими показателями: </w:t>
      </w:r>
    </w:p>
    <w:p w:rsidR="00852354" w:rsidRDefault="00507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 ведомственной структуре расходов бюджета поселения на 2022 год: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общегосударственные  вопросы — 1 851,5 тыс. руб.,  национальная оборона – 98,0 тыс.  руб.,  </w:t>
      </w:r>
      <w:r>
        <w:rPr>
          <w:rFonts w:ascii="Times New Roman" w:hAnsi="Times New Roman" w:cs="Times New Roman"/>
          <w:sz w:val="28"/>
          <w:szCs w:val="24"/>
        </w:rPr>
        <w:t xml:space="preserve">национальная экономика  —  714,6 тыс.  руб., жилищно-коммунальное    хозяйство —  434,4 тыс.  руб., культура – 360,1 тыс.  руб., социальная политика – 183,0 тыс. руб. </w:t>
      </w:r>
      <w:proofErr w:type="gramEnd"/>
    </w:p>
    <w:p w:rsidR="00852354" w:rsidRDefault="00507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распределению бюджетных ассигнований на 2022 год  на  реализацию муниципальных програ</w:t>
      </w:r>
      <w:r>
        <w:rPr>
          <w:rFonts w:ascii="Times New Roman" w:hAnsi="Times New Roman" w:cs="Times New Roman"/>
          <w:sz w:val="28"/>
          <w:szCs w:val="24"/>
        </w:rPr>
        <w:t xml:space="preserve">мм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сельсовета — </w:t>
      </w:r>
      <w:r>
        <w:rPr>
          <w:rFonts w:ascii="Times New Roman" w:hAnsi="Times New Roman" w:cs="Times New Roman"/>
          <w:sz w:val="28"/>
          <w:szCs w:val="28"/>
        </w:rPr>
        <w:t xml:space="preserve">1 070,3 </w:t>
      </w:r>
      <w:r>
        <w:rPr>
          <w:rFonts w:ascii="Times New Roman" w:hAnsi="Times New Roman" w:cs="Times New Roman"/>
          <w:sz w:val="28"/>
          <w:szCs w:val="24"/>
        </w:rPr>
        <w:t xml:space="preserve"> тыс. руб.: </w:t>
      </w:r>
    </w:p>
    <w:p w:rsidR="00852354" w:rsidRDefault="00507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Муниципальная программа «Развитие культуры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сельсовета Октябрьского района» - 336,2 тыс. руб.;  </w:t>
      </w:r>
    </w:p>
    <w:p w:rsidR="00852354" w:rsidRDefault="00507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Муниципальная программа «Развитие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сельсовете  Октябрьского  р</w:t>
      </w:r>
      <w:r>
        <w:rPr>
          <w:rFonts w:ascii="Times New Roman" w:hAnsi="Times New Roman" w:cs="Times New Roman"/>
          <w:sz w:val="28"/>
          <w:szCs w:val="24"/>
        </w:rPr>
        <w:t xml:space="preserve">айона Курской области» - 551,1 тыс. руб.;   </w:t>
      </w:r>
    </w:p>
    <w:p w:rsidR="00852354" w:rsidRDefault="00507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Муниципальная программа «Социальная поддержка граждан в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сельсовете Октябрьского района Курской области»  -  183,0 тыс.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руб.;   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РЕШИЛИ: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1. Принять итоговый документ  –  рекомендации</w:t>
      </w:r>
      <w:r>
        <w:rPr>
          <w:rFonts w:ascii="Times New Roman" w:hAnsi="Times New Roman" w:cs="Times New Roman"/>
          <w:sz w:val="28"/>
          <w:szCs w:val="24"/>
        </w:rPr>
        <w:t xml:space="preserve">  о  результатах  публичных слушаний по проекту решения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сельсовета Октябрьского района Курской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«Об утверждении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сельсовета Октябрьского района Курской области  за 2022 год».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2. Направить итоговый документ  – рекомендации о результатах публичных слушаний по проекту решения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Октябрьского района Курской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«Об утверждении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</w:t>
      </w:r>
      <w:r>
        <w:rPr>
          <w:rFonts w:ascii="Times New Roman" w:hAnsi="Times New Roman" w:cs="Times New Roman"/>
          <w:sz w:val="28"/>
          <w:szCs w:val="24"/>
        </w:rPr>
        <w:t xml:space="preserve">а Октябрьского района Курской области  за 2022 год» на Собрание  депутатов для ознакомления.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3. Рекомендовать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Собранию депутатов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Октябрьского района Курской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утвердить итоговый документ  -  рекомендации о результатах</w:t>
      </w:r>
      <w:r>
        <w:rPr>
          <w:rFonts w:ascii="Times New Roman" w:hAnsi="Times New Roman" w:cs="Times New Roman"/>
          <w:sz w:val="28"/>
          <w:szCs w:val="24"/>
        </w:rPr>
        <w:t xml:space="preserve"> публичных слушаний по проекту решения  «Об утверждении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сельсовета  за 2022 год».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4. Рекомендовать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Собранию депутатов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Октябрьского района Курской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рассмотреть на очередном Со</w:t>
      </w:r>
      <w:r>
        <w:rPr>
          <w:rFonts w:ascii="Times New Roman" w:hAnsi="Times New Roman" w:cs="Times New Roman"/>
          <w:sz w:val="28"/>
          <w:szCs w:val="24"/>
        </w:rPr>
        <w:t xml:space="preserve">брании и принять решение  «Об утверждении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сельсовета Октябрьского района Курской области  за 2022 год». </w:t>
      </w:r>
    </w:p>
    <w:p w:rsidR="00852354" w:rsidRDefault="00507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8"/>
        </w:rPr>
        <w:t>. Протоколы публичных слушаний вместе с принятыми рекомендациями обнародовать в сети Интернет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и информационных стендах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по адресу: Курская область,  Октябрьский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д.7 </w:t>
      </w:r>
    </w:p>
    <w:p w:rsidR="00852354" w:rsidRDefault="0085235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Председатель публичных слушаний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А.М.Валуйский</w:t>
      </w:r>
      <w:proofErr w:type="spellEnd"/>
    </w:p>
    <w:p w:rsidR="00852354" w:rsidRDefault="00852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Секретарь публичных слушаний                                                 В.Н.Борисова </w:t>
      </w:r>
    </w:p>
    <w:p w:rsidR="00852354" w:rsidRDefault="00852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52354" w:rsidRDefault="00852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52354" w:rsidRDefault="00852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52354" w:rsidRDefault="00852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Список присутствующих 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публичных слушаниях </w:t>
      </w:r>
      <w:r>
        <w:rPr>
          <w:rFonts w:ascii="Times New Roman" w:hAnsi="Times New Roman" w:cs="Times New Roman"/>
          <w:sz w:val="28"/>
          <w:szCs w:val="24"/>
          <w:highlight w:val="yellow"/>
        </w:rPr>
        <w:t>19.04.2023 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Валуйский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А.М. Глава </w:t>
      </w:r>
      <w:proofErr w:type="spellStart"/>
      <w:r>
        <w:rPr>
          <w:rFonts w:ascii="Times New Roman" w:hAnsi="Times New Roman" w:cs="Times New Roman"/>
          <w:sz w:val="28"/>
          <w:szCs w:val="24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сельсовета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   Борисова В.Н. Зам. главы администрации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rFonts w:ascii="Times New Roman" w:hAnsi="Times New Roman" w:cs="Times New Roman"/>
          <w:sz w:val="28"/>
          <w:szCs w:val="24"/>
          <w:highlight w:val="yellow"/>
        </w:rPr>
        <w:t xml:space="preserve">3.    </w:t>
      </w:r>
      <w:proofErr w:type="spellStart"/>
      <w:r>
        <w:rPr>
          <w:rFonts w:ascii="Times New Roman" w:hAnsi="Times New Roman" w:cs="Times New Roman"/>
          <w:sz w:val="28"/>
          <w:szCs w:val="24"/>
          <w:highlight w:val="yellow"/>
        </w:rPr>
        <w:t>Дюмина</w:t>
      </w:r>
      <w:proofErr w:type="spellEnd"/>
      <w:r>
        <w:rPr>
          <w:rFonts w:ascii="Times New Roman" w:hAnsi="Times New Roman" w:cs="Times New Roman"/>
          <w:sz w:val="28"/>
          <w:szCs w:val="24"/>
          <w:highlight w:val="yellow"/>
        </w:rPr>
        <w:t xml:space="preserve"> А.В. председатель Собрания депутат сельского Совета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rFonts w:ascii="Times New Roman" w:hAnsi="Times New Roman" w:cs="Times New Roman"/>
          <w:sz w:val="28"/>
          <w:szCs w:val="24"/>
          <w:highlight w:val="yellow"/>
        </w:rPr>
        <w:t xml:space="preserve">4.    Парфёнова Т.А. директор </w:t>
      </w:r>
      <w:proofErr w:type="spellStart"/>
      <w:r>
        <w:rPr>
          <w:rFonts w:ascii="Times New Roman" w:hAnsi="Times New Roman" w:cs="Times New Roman"/>
          <w:sz w:val="28"/>
          <w:szCs w:val="24"/>
          <w:highlight w:val="yellow"/>
        </w:rPr>
        <w:t>Старковского</w:t>
      </w:r>
      <w:proofErr w:type="spellEnd"/>
      <w:r>
        <w:rPr>
          <w:rFonts w:ascii="Times New Roman" w:hAnsi="Times New Roman" w:cs="Times New Roman"/>
          <w:sz w:val="28"/>
          <w:szCs w:val="24"/>
          <w:highlight w:val="yellow"/>
        </w:rPr>
        <w:t xml:space="preserve"> СДК 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rFonts w:ascii="Times New Roman" w:hAnsi="Times New Roman" w:cs="Times New Roman"/>
          <w:sz w:val="28"/>
          <w:szCs w:val="24"/>
          <w:highlight w:val="yellow"/>
        </w:rPr>
        <w:t xml:space="preserve">5.    </w:t>
      </w:r>
      <w:proofErr w:type="spellStart"/>
      <w:r>
        <w:rPr>
          <w:rFonts w:ascii="Times New Roman" w:hAnsi="Times New Roman" w:cs="Times New Roman"/>
          <w:sz w:val="28"/>
          <w:szCs w:val="24"/>
          <w:highlight w:val="yellow"/>
        </w:rPr>
        <w:t>Валуйская</w:t>
      </w:r>
      <w:proofErr w:type="spellEnd"/>
      <w:r>
        <w:rPr>
          <w:rFonts w:ascii="Times New Roman" w:hAnsi="Times New Roman" w:cs="Times New Roman"/>
          <w:sz w:val="28"/>
          <w:szCs w:val="24"/>
          <w:highlight w:val="yellow"/>
        </w:rPr>
        <w:t xml:space="preserve"> А.В. зав. </w:t>
      </w:r>
      <w:proofErr w:type="spellStart"/>
      <w:r>
        <w:rPr>
          <w:rFonts w:ascii="Times New Roman" w:hAnsi="Times New Roman" w:cs="Times New Roman"/>
          <w:sz w:val="28"/>
          <w:szCs w:val="24"/>
          <w:highlight w:val="yellow"/>
        </w:rPr>
        <w:t>Старковской</w:t>
      </w:r>
      <w:proofErr w:type="spellEnd"/>
      <w:r>
        <w:rPr>
          <w:rFonts w:ascii="Times New Roman" w:hAnsi="Times New Roman" w:cs="Times New Roman"/>
          <w:sz w:val="28"/>
          <w:szCs w:val="24"/>
          <w:highlight w:val="yellow"/>
        </w:rPr>
        <w:t xml:space="preserve"> библиотекой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rFonts w:ascii="Times New Roman" w:hAnsi="Times New Roman" w:cs="Times New Roman"/>
          <w:sz w:val="28"/>
          <w:szCs w:val="24"/>
          <w:highlight w:val="yellow"/>
        </w:rPr>
        <w:t xml:space="preserve">6.    Фатьянова В.А. </w:t>
      </w:r>
      <w:r>
        <w:rPr>
          <w:rFonts w:ascii="Times New Roman" w:hAnsi="Times New Roman" w:cs="Times New Roman"/>
          <w:sz w:val="28"/>
          <w:szCs w:val="24"/>
          <w:highlight w:val="yellow"/>
        </w:rPr>
        <w:t xml:space="preserve">медработник  </w:t>
      </w:r>
      <w:proofErr w:type="spellStart"/>
      <w:r>
        <w:rPr>
          <w:rFonts w:ascii="Times New Roman" w:hAnsi="Times New Roman" w:cs="Times New Roman"/>
          <w:sz w:val="28"/>
          <w:szCs w:val="24"/>
          <w:highlight w:val="yellow"/>
        </w:rPr>
        <w:t>Старковский</w:t>
      </w:r>
      <w:proofErr w:type="spellEnd"/>
      <w:r>
        <w:rPr>
          <w:rFonts w:ascii="Times New Roman" w:hAnsi="Times New Roman" w:cs="Times New Roman"/>
          <w:sz w:val="28"/>
          <w:szCs w:val="24"/>
          <w:highlight w:val="yellow"/>
        </w:rPr>
        <w:t xml:space="preserve"> ФАП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rFonts w:ascii="Times New Roman" w:hAnsi="Times New Roman" w:cs="Times New Roman"/>
          <w:sz w:val="28"/>
          <w:szCs w:val="24"/>
          <w:highlight w:val="yellow"/>
        </w:rPr>
        <w:t xml:space="preserve">7.    </w:t>
      </w:r>
      <w:proofErr w:type="spellStart"/>
      <w:r>
        <w:rPr>
          <w:rFonts w:ascii="Times New Roman" w:hAnsi="Times New Roman" w:cs="Times New Roman"/>
          <w:sz w:val="28"/>
          <w:szCs w:val="24"/>
          <w:highlight w:val="yellow"/>
        </w:rPr>
        <w:t>Ягина</w:t>
      </w:r>
      <w:proofErr w:type="spellEnd"/>
      <w:r>
        <w:rPr>
          <w:rFonts w:ascii="Times New Roman" w:hAnsi="Times New Roman" w:cs="Times New Roman"/>
          <w:sz w:val="28"/>
          <w:szCs w:val="24"/>
          <w:highlight w:val="yellow"/>
        </w:rPr>
        <w:t xml:space="preserve"> Е.В. медработник  </w:t>
      </w:r>
      <w:proofErr w:type="spellStart"/>
      <w:r>
        <w:rPr>
          <w:rFonts w:ascii="Times New Roman" w:hAnsi="Times New Roman" w:cs="Times New Roman"/>
          <w:sz w:val="28"/>
          <w:szCs w:val="24"/>
          <w:highlight w:val="yellow"/>
        </w:rPr>
        <w:t>Старковский</w:t>
      </w:r>
      <w:proofErr w:type="spellEnd"/>
      <w:r>
        <w:rPr>
          <w:rFonts w:ascii="Times New Roman" w:hAnsi="Times New Roman" w:cs="Times New Roman"/>
          <w:sz w:val="28"/>
          <w:szCs w:val="24"/>
          <w:highlight w:val="yellow"/>
        </w:rPr>
        <w:t xml:space="preserve"> ФАП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rFonts w:ascii="Times New Roman" w:hAnsi="Times New Roman" w:cs="Times New Roman"/>
          <w:sz w:val="28"/>
          <w:szCs w:val="24"/>
          <w:highlight w:val="yellow"/>
        </w:rPr>
        <w:t xml:space="preserve">8.    </w:t>
      </w:r>
      <w:proofErr w:type="spellStart"/>
      <w:r>
        <w:rPr>
          <w:rFonts w:ascii="Times New Roman" w:hAnsi="Times New Roman" w:cs="Times New Roman"/>
          <w:sz w:val="28"/>
          <w:szCs w:val="24"/>
          <w:highlight w:val="yellow"/>
        </w:rPr>
        <w:t>Агарков</w:t>
      </w:r>
      <w:proofErr w:type="spellEnd"/>
      <w:r>
        <w:rPr>
          <w:rFonts w:ascii="Times New Roman" w:hAnsi="Times New Roman" w:cs="Times New Roman"/>
          <w:sz w:val="28"/>
          <w:szCs w:val="24"/>
          <w:highlight w:val="yellow"/>
        </w:rPr>
        <w:t xml:space="preserve"> Н.Н. депутат сельсовета</w:t>
      </w:r>
    </w:p>
    <w:p w:rsidR="00852354" w:rsidRDefault="0050744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highlight w:val="yellow"/>
        </w:rPr>
        <w:t>9.     Мамедов Н.О.депутат сельсовета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52354" w:rsidRDefault="005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52354" w:rsidRDefault="00852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852354" w:rsidSect="0085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44D" w:rsidRDefault="0050744D">
      <w:pPr>
        <w:spacing w:after="0" w:line="240" w:lineRule="auto"/>
      </w:pPr>
      <w:r>
        <w:separator/>
      </w:r>
    </w:p>
  </w:endnote>
  <w:endnote w:type="continuationSeparator" w:id="0">
    <w:p w:rsidR="0050744D" w:rsidRDefault="0050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44D" w:rsidRDefault="0050744D">
      <w:pPr>
        <w:spacing w:after="0" w:line="240" w:lineRule="auto"/>
      </w:pPr>
      <w:r>
        <w:separator/>
      </w:r>
    </w:p>
  </w:footnote>
  <w:footnote w:type="continuationSeparator" w:id="0">
    <w:p w:rsidR="0050744D" w:rsidRDefault="00507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85E11"/>
    <w:multiLevelType w:val="hybridMultilevel"/>
    <w:tmpl w:val="4BC2B380"/>
    <w:lvl w:ilvl="0" w:tplc="BB82E4F4">
      <w:start w:val="1"/>
      <w:numFmt w:val="decimal"/>
      <w:lvlText w:val="%1."/>
      <w:lvlJc w:val="left"/>
      <w:pPr>
        <w:ind w:left="816" w:hanging="456"/>
      </w:pPr>
      <w:rPr>
        <w:rFonts w:eastAsiaTheme="minorEastAsia" w:hint="default"/>
        <w:color w:val="auto"/>
      </w:rPr>
    </w:lvl>
    <w:lvl w:ilvl="1" w:tplc="01766AF4">
      <w:start w:val="1"/>
      <w:numFmt w:val="lowerLetter"/>
      <w:lvlText w:val="%2."/>
      <w:lvlJc w:val="left"/>
      <w:pPr>
        <w:ind w:left="1440" w:hanging="360"/>
      </w:pPr>
    </w:lvl>
    <w:lvl w:ilvl="2" w:tplc="867A5E7C">
      <w:start w:val="1"/>
      <w:numFmt w:val="lowerRoman"/>
      <w:lvlText w:val="%3."/>
      <w:lvlJc w:val="right"/>
      <w:pPr>
        <w:ind w:left="2160" w:hanging="180"/>
      </w:pPr>
    </w:lvl>
    <w:lvl w:ilvl="3" w:tplc="580E8054">
      <w:start w:val="1"/>
      <w:numFmt w:val="decimal"/>
      <w:lvlText w:val="%4."/>
      <w:lvlJc w:val="left"/>
      <w:pPr>
        <w:ind w:left="2880" w:hanging="360"/>
      </w:pPr>
    </w:lvl>
    <w:lvl w:ilvl="4" w:tplc="ADD2CA3C">
      <w:start w:val="1"/>
      <w:numFmt w:val="lowerLetter"/>
      <w:lvlText w:val="%5."/>
      <w:lvlJc w:val="left"/>
      <w:pPr>
        <w:ind w:left="3600" w:hanging="360"/>
      </w:pPr>
    </w:lvl>
    <w:lvl w:ilvl="5" w:tplc="1E1805FE">
      <w:start w:val="1"/>
      <w:numFmt w:val="lowerRoman"/>
      <w:lvlText w:val="%6."/>
      <w:lvlJc w:val="right"/>
      <w:pPr>
        <w:ind w:left="4320" w:hanging="180"/>
      </w:pPr>
    </w:lvl>
    <w:lvl w:ilvl="6" w:tplc="51B63C64">
      <w:start w:val="1"/>
      <w:numFmt w:val="decimal"/>
      <w:lvlText w:val="%7."/>
      <w:lvlJc w:val="left"/>
      <w:pPr>
        <w:ind w:left="5040" w:hanging="360"/>
      </w:pPr>
    </w:lvl>
    <w:lvl w:ilvl="7" w:tplc="36CCBBA2">
      <w:start w:val="1"/>
      <w:numFmt w:val="lowerLetter"/>
      <w:lvlText w:val="%8."/>
      <w:lvlJc w:val="left"/>
      <w:pPr>
        <w:ind w:left="5760" w:hanging="360"/>
      </w:pPr>
    </w:lvl>
    <w:lvl w:ilvl="8" w:tplc="B96E4D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2354"/>
    <w:rsid w:val="001F5AC8"/>
    <w:rsid w:val="003138E5"/>
    <w:rsid w:val="0050744D"/>
    <w:rsid w:val="0085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5235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5235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5235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5235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5235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5235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5235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5235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5235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5235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5235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5235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5235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5235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5235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5235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5235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5235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235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2354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5235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52354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5235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5235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5235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23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5235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5235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52354"/>
  </w:style>
  <w:style w:type="paragraph" w:customStyle="1" w:styleId="Footer">
    <w:name w:val="Footer"/>
    <w:basedOn w:val="a"/>
    <w:link w:val="CaptionChar"/>
    <w:uiPriority w:val="99"/>
    <w:unhideWhenUsed/>
    <w:rsid w:val="0085235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5235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5235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52354"/>
  </w:style>
  <w:style w:type="table" w:styleId="aa">
    <w:name w:val="Table Grid"/>
    <w:basedOn w:val="a1"/>
    <w:uiPriority w:val="59"/>
    <w:rsid w:val="008523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523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523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52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23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23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85235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52354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852354"/>
    <w:rPr>
      <w:sz w:val="18"/>
    </w:rPr>
  </w:style>
  <w:style w:type="character" w:styleId="ae">
    <w:name w:val="footnote reference"/>
    <w:basedOn w:val="a0"/>
    <w:uiPriority w:val="99"/>
    <w:unhideWhenUsed/>
    <w:rsid w:val="0085235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52354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52354"/>
    <w:rPr>
      <w:sz w:val="20"/>
    </w:rPr>
  </w:style>
  <w:style w:type="character" w:styleId="af1">
    <w:name w:val="endnote reference"/>
    <w:basedOn w:val="a0"/>
    <w:uiPriority w:val="99"/>
    <w:semiHidden/>
    <w:unhideWhenUsed/>
    <w:rsid w:val="0085235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52354"/>
    <w:pPr>
      <w:spacing w:after="57"/>
    </w:pPr>
  </w:style>
  <w:style w:type="paragraph" w:styleId="21">
    <w:name w:val="toc 2"/>
    <w:basedOn w:val="a"/>
    <w:next w:val="a"/>
    <w:uiPriority w:val="39"/>
    <w:unhideWhenUsed/>
    <w:rsid w:val="0085235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235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235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235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235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235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235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2354"/>
    <w:pPr>
      <w:spacing w:after="57"/>
      <w:ind w:left="2268"/>
    </w:pPr>
  </w:style>
  <w:style w:type="paragraph" w:styleId="af2">
    <w:name w:val="TOC Heading"/>
    <w:uiPriority w:val="39"/>
    <w:unhideWhenUsed/>
    <w:rsid w:val="00852354"/>
  </w:style>
  <w:style w:type="paragraph" w:styleId="af3">
    <w:name w:val="table of figures"/>
    <w:basedOn w:val="a"/>
    <w:next w:val="a"/>
    <w:uiPriority w:val="99"/>
    <w:unhideWhenUsed/>
    <w:rsid w:val="00852354"/>
    <w:pPr>
      <w:spacing w:after="0"/>
    </w:pPr>
  </w:style>
  <w:style w:type="paragraph" w:styleId="af4">
    <w:name w:val="List Paragraph"/>
    <w:basedOn w:val="a"/>
    <w:uiPriority w:val="34"/>
    <w:qFormat/>
    <w:rsid w:val="00852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4226</Characters>
  <Application>Microsoft Office Word</Application>
  <DocSecurity>0</DocSecurity>
  <Lines>35</Lines>
  <Paragraphs>9</Paragraphs>
  <ScaleCrop>false</ScaleCrop>
  <Company>Microsoft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Дьяконово</dc:creator>
  <cp:lastModifiedBy>User</cp:lastModifiedBy>
  <cp:revision>4</cp:revision>
  <dcterms:created xsi:type="dcterms:W3CDTF">2023-05-02T12:50:00Z</dcterms:created>
  <dcterms:modified xsi:type="dcterms:W3CDTF">2023-05-02T12:50:00Z</dcterms:modified>
</cp:coreProperties>
</file>